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EA" w:rsidRPr="00D0497A" w:rsidRDefault="0090747C" w:rsidP="005569EA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cs-CZ"/>
        </w:rPr>
      </w:pPr>
      <w:r w:rsidRPr="00D0497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cs-CZ"/>
        </w:rPr>
        <w:t xml:space="preserve">Výchovné styly </w:t>
      </w:r>
    </w:p>
    <w:p w:rsidR="008C34A6" w:rsidRPr="00D0497A" w:rsidRDefault="008C34A6" w:rsidP="005569EA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bookmarkStart w:id="0" w:name="_GoBack"/>
      <w:r w:rsidRPr="00D049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Dítě není majetek rodičů, dítě bylo rodičům dáno jako dar, bylo jim zapůjčeno </w:t>
      </w:r>
      <w:proofErr w:type="spellStart"/>
      <w:proofErr w:type="gramStart"/>
      <w:r w:rsidRPr="00D049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proto,aby</w:t>
      </w:r>
      <w:proofErr w:type="spellEnd"/>
      <w:proofErr w:type="gramEnd"/>
      <w:r w:rsidRPr="00D049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jej vychovávali, </w:t>
      </w:r>
      <w:r w:rsidR="0050793B" w:rsidRPr="00D049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směřovali</w:t>
      </w:r>
      <w:bookmarkEnd w:id="0"/>
      <w:r w:rsidR="0050793B" w:rsidRPr="00D049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.</w:t>
      </w:r>
    </w:p>
    <w:p w:rsidR="005569EA" w:rsidRPr="005569EA" w:rsidRDefault="0090747C" w:rsidP="005569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767676"/>
          <w:sz w:val="15"/>
          <w:szCs w:val="15"/>
          <w:lang w:eastAsia="cs-CZ"/>
        </w:rPr>
      </w:pPr>
      <w:hyperlink r:id="rId5" w:history="1">
        <w:proofErr w:type="gramStart"/>
        <w:r w:rsidR="005569EA" w:rsidRPr="005569EA">
          <w:rPr>
            <w:rFonts w:ascii="Times New Roman" w:eastAsia="Times New Roman" w:hAnsi="Times New Roman" w:cs="Times New Roman"/>
            <w:color w:val="767676"/>
            <w:sz w:val="15"/>
            <w:szCs w:val="15"/>
            <w:lang w:eastAsia="cs-CZ"/>
          </w:rPr>
          <w:t>23.4.2014</w:t>
        </w:r>
        <w:proofErr w:type="gramEnd"/>
      </w:hyperlink>
      <w:r w:rsidR="005569EA" w:rsidRPr="005569EA">
        <w:rPr>
          <w:rFonts w:ascii="Times New Roman" w:eastAsia="Times New Roman" w:hAnsi="Times New Roman" w:cs="Times New Roman"/>
          <w:color w:val="767676"/>
          <w:sz w:val="15"/>
          <w:szCs w:val="15"/>
          <w:lang w:eastAsia="cs-CZ"/>
        </w:rPr>
        <w:t xml:space="preserve"> </w:t>
      </w:r>
      <w:hyperlink r:id="rId6" w:history="1">
        <w:r w:rsidR="005569EA" w:rsidRPr="005569EA">
          <w:rPr>
            <w:rFonts w:ascii="Times New Roman" w:eastAsia="Times New Roman" w:hAnsi="Times New Roman" w:cs="Times New Roman"/>
            <w:vanish/>
            <w:color w:val="767676"/>
            <w:sz w:val="15"/>
            <w:szCs w:val="15"/>
            <w:lang w:eastAsia="cs-CZ"/>
          </w:rPr>
          <w:t>Michaela Peterková</w:t>
        </w:r>
      </w:hyperlink>
      <w:r w:rsidR="005569EA" w:rsidRPr="005569EA">
        <w:rPr>
          <w:rFonts w:ascii="Times New Roman" w:eastAsia="Times New Roman" w:hAnsi="Times New Roman" w:cs="Times New Roman"/>
          <w:color w:val="767676"/>
          <w:sz w:val="15"/>
          <w:szCs w:val="15"/>
          <w:lang w:eastAsia="cs-CZ"/>
        </w:rPr>
        <w:t xml:space="preserve"> </w:t>
      </w:r>
      <w:hyperlink r:id="rId7" w:anchor="disqus_thread" w:tooltip="Komentáře k příspěvku Výchovné styly v rodině" w:history="1">
        <w:r w:rsidR="005569EA" w:rsidRPr="005569EA">
          <w:rPr>
            <w:rFonts w:ascii="Times New Roman" w:eastAsia="Times New Roman" w:hAnsi="Times New Roman" w:cs="Times New Roman"/>
            <w:color w:val="767676"/>
            <w:sz w:val="15"/>
            <w:szCs w:val="15"/>
            <w:lang w:eastAsia="cs-CZ"/>
          </w:rPr>
          <w:t>Žádný komentář</w:t>
        </w:r>
      </w:hyperlink>
      <w:r w:rsidR="005569EA" w:rsidRPr="005569EA">
        <w:rPr>
          <w:rFonts w:ascii="Times New Roman" w:eastAsia="Times New Roman" w:hAnsi="Times New Roman" w:cs="Times New Roman"/>
          <w:color w:val="767676"/>
          <w:sz w:val="15"/>
          <w:szCs w:val="15"/>
          <w:lang w:eastAsia="cs-CZ"/>
        </w:rPr>
        <w:t xml:space="preserve"> 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28262879" wp14:editId="5AEB7B7A">
            <wp:extent cx="1905000" cy="1933575"/>
            <wp:effectExtent l="0" t="0" r="0" b="9525"/>
            <wp:docPr id="1" name="obrázek 1" descr="výchovné sty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chovné sty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Představte si závody v běhu: Jednotliví závodníci čekají na čáře na startovní výstřel, po němž vybíhají. Někteří zvládnou odstartovat dobře a jsou vpředu; jiní tak úspěšní nebyli – někdo třeba na startu „zaspal“, jiný zakopl nebo dokonce spadl a další špatně našlápl a vykloubil si kotník. Někteří smolaři se dokážou vzpamatovat a skupinu vpředu startovního pole dohnat, některým se to však nepodaří.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A jak tenhle atletický exkurz souvisí s nadpisem článku? Rodinná výchova by se dala metaforicky přirovnat ke startu běhu a běh sám pak k životu člověka. Jsou to právě rodiče každého člověka, kteří svým výchovným působením do značné míry ovlivní jeho životní úspěšnost.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Člověk je tvor společenský. Bez společnosti jiných lidí by zůstal biologickým druhem homo sapiens </w:t>
      </w:r>
      <w:proofErr w:type="spellStart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sapiens</w:t>
      </w:r>
      <w:proofErr w:type="spellEnd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 toho vyplývá, že homo sapiens </w:t>
      </w:r>
      <w:proofErr w:type="spellStart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sapiens</w:t>
      </w:r>
      <w:proofErr w:type="spellEnd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stává člověkem teprve začleněním do lidské společnosti. V tomto procesu začleňování má zásadní význam rodina, resp. rodiče, jejichž úkolem v této souvislosti je připravit své dítě na zdárné fungování mezi ostatními lidmi, tj. uvést jej do společnosti (mluvíme o procesu socializace).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Psychický vývoj člověka probíhá jako interakce (vzájemné působení) vrozených předpokladů, okolních vlivů a vlastní aktivity jedince. Názor, že dítě se rodí jako nepopsaná deska (tabula rasa) – tedy že výchovným působením z něj lze udělat cokoli, byl sice překonán, nicméně platí, že sociální zkušenost má na osobnostní vývoj člověka značný, někdy i fatální vliv. Traduje se, že první tři roky života rozhodují a jakkoli to nelze brát absolutně vážně, praxe ukazuje, že zkušenost z raných vývojových období mívá pro život člověka zásadní význam. Je to právě styl rodinné výchovy, který určuje základní osobnostní rysy dítěte.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Zpočátku je pro dítě nejdůležitější osobou jeho matka, která zodpovídá za adekvátní uspokojování potřeb svého dítěte; později nabývá na důležitosti i osoba otce, případně sourozenců a jiných příslušníků širší rodiny. Vývoj dítěte je ovlivňován i dalšími činiteli, jako např. zda je rodina úplná či neúplná, jaká je její soudržnost, socioekonomický standard aj.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Výsledkem rané zkušenosti člověka je jeho tzv. bazální („základní“, též modální) osobnost, jejímiž základními charakteristikami jsou jistota/úzkostnost a důvěřivost/nedůvěřivost. Z těchto bází se pak odvíjejí další psychické vlastnosti (tvořivost, závislost, agresivita, optimismus aj.). Uvažte třeba, do jaké míry vřelých citových vztahů s jinými lidmi bude asi schopen člověk nedůvěřivý ve srovnání s přiměřeně důvěřivým? Nebo jak bude rozvíjet své možnosti úzkostlivý jedinec a jak někdo zdravě sebejistý?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S. </w:t>
      </w:r>
      <w:proofErr w:type="spellStart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Schaefer</w:t>
      </w:r>
      <w:proofErr w:type="spellEnd"/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rozeznává čtyři základní typy rodinné výchovy podle míry kontroly dítěte a míry projevované lásky směrem k němu. Míra kontroly určuje, zda je dítě přísně „řízeno shora“ či zda je mu ponechán prostor pro vlastní vyjádření; míra projevované lásky pak určuje, zda je dítě pozitivně přijímáno nebo zda je odmítáno. Následující tabulka ukazuje způsoby výchovy a její důsledky v osobnosti dítěte: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06E3E7" wp14:editId="2861FA4D">
            <wp:extent cx="5953125" cy="6381750"/>
            <wp:effectExtent l="0" t="0" r="9525" b="0"/>
            <wp:docPr id="2" name="obrázek 2" descr="Výchovné styly v rodi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chovné styly v rodin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Stručný přehled nežádoucích výchovných postupů: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:: </w:t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přílišné omezování a vysoké nároky na dítě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úzkostná osobnost s potlačovanou agresivitou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:: </w:t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výchova orientovaná na chybu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i přirozené nedostatky jsou dramatizovány &gt; pasivita, špatné sebeprosazení; dítě si fixuje postoj, že nic nedělat = nic nekazit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:: </w:t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celkové výchovné zanedbávání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sociální oligofrenie, tj. slabomyslnost; dítě i při normální inteligenci jeví znaky slabomyslnosti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:: tzv. </w:t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dvojná vazba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rozporuplná komunikace s dítětem (např. zdrobnělé oslovení pronesené zlobným tónem) &gt; úzkostnost, nejistota, nedůvěra k okolí i k sobě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:: </w:t>
      </w:r>
      <w:r w:rsidRPr="005569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citová deprivace</w:t>
      </w: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(strádání) dítěte, málo lásky až zavrhování &gt; syndrom hospitalismu; agresivní, často delikventní, nepřátelsky laděný jedinec, který neobstojí v mezilidských vztazích</w:t>
      </w:r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Tento článek v </w:t>
      </w:r>
      <w:proofErr w:type="spellStart"/>
      <w:r w:rsidRPr="005569EA">
        <w:rPr>
          <w:rFonts w:ascii="Times New Roman" w:eastAsia="Times New Roman" w:hAnsi="Times New Roman" w:cs="Times New Roman"/>
          <w:sz w:val="20"/>
          <w:szCs w:val="20"/>
          <w:lang w:eastAsia="cs-CZ"/>
        </w:rPr>
        <w:t>pdf</w:t>
      </w:r>
      <w:proofErr w:type="spellEnd"/>
      <w:r w:rsidRPr="005569E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hyperlink r:id="rId10" w:tgtFrame="_blank" w:history="1">
        <w:r w:rsidRPr="005569EA">
          <w:rPr>
            <w:rFonts w:ascii="Times New Roman" w:eastAsia="Times New Roman" w:hAnsi="Times New Roman" w:cs="Times New Roman"/>
            <w:color w:val="0033FF"/>
            <w:sz w:val="20"/>
            <w:szCs w:val="20"/>
            <w:u w:val="single"/>
            <w:lang w:eastAsia="cs-CZ"/>
          </w:rPr>
          <w:t xml:space="preserve">zobrazit </w:t>
        </w:r>
      </w:hyperlink>
      <w:r w:rsidRPr="005569E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| </w:t>
      </w:r>
      <w:hyperlink r:id="rId11" w:history="1">
        <w:r w:rsidRPr="005569EA">
          <w:rPr>
            <w:rFonts w:ascii="Times New Roman" w:eastAsia="Times New Roman" w:hAnsi="Times New Roman" w:cs="Times New Roman"/>
            <w:color w:val="0033FF"/>
            <w:sz w:val="20"/>
            <w:szCs w:val="20"/>
            <w:u w:val="single"/>
            <w:lang w:eastAsia="cs-CZ"/>
          </w:rPr>
          <w:t>stáhnout</w:t>
        </w:r>
      </w:hyperlink>
    </w:p>
    <w:p w:rsidR="005569EA" w:rsidRPr="005569EA" w:rsidRDefault="005569EA" w:rsidP="005569E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EA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Michaela Peterková</w:t>
      </w:r>
    </w:p>
    <w:p w:rsidR="00961B74" w:rsidRDefault="00961B74"/>
    <w:sectPr w:rsidR="0096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A"/>
    <w:rsid w:val="0050793B"/>
    <w:rsid w:val="005569EA"/>
    <w:rsid w:val="008C34A6"/>
    <w:rsid w:val="0090747C"/>
    <w:rsid w:val="00961B74"/>
    <w:rsid w:val="00D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5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x.cz/vychovne-styly-v-rodin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x.cz/author/admin/" TargetMode="External"/><Relationship Id="rId11" Type="http://schemas.openxmlformats.org/officeDocument/2006/relationships/hyperlink" Target="http://www.psyx.cz/wp-content/uploads/psyx-vychova-ditete.pdf?stahnout" TargetMode="External"/><Relationship Id="rId5" Type="http://schemas.openxmlformats.org/officeDocument/2006/relationships/hyperlink" Target="http://www.psyx.cz/vychovne-styly-v-rodine/" TargetMode="External"/><Relationship Id="rId10" Type="http://schemas.openxmlformats.org/officeDocument/2006/relationships/hyperlink" Target="http://www.psyx.cz/wp-content/uploads/psyx-vychova-ditet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Bláhová</dc:creator>
  <cp:lastModifiedBy>Jana Bláhová</cp:lastModifiedBy>
  <cp:revision>4</cp:revision>
  <cp:lastPrinted>2015-02-02T08:55:00Z</cp:lastPrinted>
  <dcterms:created xsi:type="dcterms:W3CDTF">2015-01-30T09:17:00Z</dcterms:created>
  <dcterms:modified xsi:type="dcterms:W3CDTF">2015-03-26T13:50:00Z</dcterms:modified>
</cp:coreProperties>
</file>